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0B8CD" w14:textId="215B9A22" w:rsidR="00615230" w:rsidRPr="00615230" w:rsidRDefault="00574928" w:rsidP="007C08FE">
      <w:pPr>
        <w:rPr>
          <w:b/>
        </w:rPr>
      </w:pPr>
      <w:r>
        <w:rPr>
          <w:b/>
        </w:rPr>
        <w:t xml:space="preserve">Developing </w:t>
      </w:r>
      <w:r w:rsidR="00B54893">
        <w:rPr>
          <w:b/>
        </w:rPr>
        <w:t xml:space="preserve">Strategic </w:t>
      </w:r>
      <w:r>
        <w:rPr>
          <w:b/>
        </w:rPr>
        <w:t>Leaders Programme</w:t>
      </w:r>
      <w:r w:rsidR="00615230" w:rsidRPr="00615230">
        <w:rPr>
          <w:b/>
        </w:rPr>
        <w:t xml:space="preserve"> </w:t>
      </w:r>
      <w:r>
        <w:rPr>
          <w:b/>
        </w:rPr>
        <w:t>(</w:t>
      </w:r>
      <w:r w:rsidR="0007448B">
        <w:rPr>
          <w:b/>
        </w:rPr>
        <w:t>Southeast</w:t>
      </w:r>
      <w:r w:rsidR="000220DC">
        <w:rPr>
          <w:b/>
        </w:rPr>
        <w:t>/South</w:t>
      </w:r>
      <w:r w:rsidR="0007448B">
        <w:rPr>
          <w:b/>
        </w:rPr>
        <w:t>w</w:t>
      </w:r>
      <w:r w:rsidR="000220DC">
        <w:rPr>
          <w:b/>
        </w:rPr>
        <w:t>est</w:t>
      </w:r>
      <w:r>
        <w:rPr>
          <w:b/>
        </w:rPr>
        <w:t>)</w:t>
      </w:r>
    </w:p>
    <w:p w14:paraId="16FE8118" w14:textId="1EA41123" w:rsidR="00615230" w:rsidRDefault="00615230" w:rsidP="007C08FE">
      <w:pPr>
        <w:rPr>
          <w:b/>
          <w:sz w:val="28"/>
          <w:szCs w:val="28"/>
        </w:rPr>
      </w:pPr>
      <w:r w:rsidRPr="00615230">
        <w:rPr>
          <w:b/>
        </w:rPr>
        <w:t xml:space="preserve">Guidance for Chief Executives on the nomination process for </w:t>
      </w:r>
      <w:r w:rsidR="000220DC">
        <w:rPr>
          <w:b/>
        </w:rPr>
        <w:t>the 2025/26 cohort</w:t>
      </w:r>
    </w:p>
    <w:p w14:paraId="3CAB296B" w14:textId="77777777" w:rsidR="00615230" w:rsidRPr="00615230" w:rsidRDefault="00615230" w:rsidP="00615230">
      <w:pPr>
        <w:pStyle w:val="Default"/>
        <w:spacing w:before="0"/>
        <w:ind w:left="720"/>
        <w:rPr>
          <w:rFonts w:asciiTheme="minorHAnsi" w:eastAsia="Calibri" w:hAnsiTheme="minorHAnsi" w:cstheme="minorHAnsi"/>
        </w:rPr>
      </w:pPr>
    </w:p>
    <w:p w14:paraId="0D60D474" w14:textId="7012582B" w:rsidR="00645E8F" w:rsidRPr="00645E8F" w:rsidRDefault="00F74009" w:rsidP="007C14E0">
      <w:pPr>
        <w:pStyle w:val="Default"/>
        <w:spacing w:before="0"/>
        <w:rPr>
          <w:rFonts w:asciiTheme="minorHAnsi" w:eastAsia="Calibri" w:hAnsiTheme="minorHAnsi" w:cstheme="minorHAnsi"/>
        </w:rPr>
      </w:pPr>
      <w:r>
        <w:rPr>
          <w:rFonts w:ascii="Calibri" w:hAnsi="Calibri"/>
        </w:rPr>
        <w:t xml:space="preserve">The </w:t>
      </w:r>
      <w:r w:rsidR="00D63FFB">
        <w:rPr>
          <w:rFonts w:ascii="Calibri" w:hAnsi="Calibri"/>
        </w:rPr>
        <w:t>brand-new</w:t>
      </w:r>
      <w:r>
        <w:rPr>
          <w:rFonts w:ascii="Calibri" w:hAnsi="Calibri"/>
        </w:rPr>
        <w:t xml:space="preserve"> Developing </w:t>
      </w:r>
      <w:r w:rsidR="00C22D5C">
        <w:rPr>
          <w:rFonts w:ascii="Calibri" w:hAnsi="Calibri"/>
        </w:rPr>
        <w:t xml:space="preserve">Strategic </w:t>
      </w:r>
      <w:r>
        <w:rPr>
          <w:rFonts w:ascii="Calibri" w:hAnsi="Calibri"/>
        </w:rPr>
        <w:t>Leaders Programme</w:t>
      </w:r>
      <w:r w:rsidR="00E95254">
        <w:rPr>
          <w:rFonts w:ascii="Calibri" w:hAnsi="Calibri"/>
        </w:rPr>
        <w:t xml:space="preserve"> </w:t>
      </w:r>
      <w:r w:rsidR="00B2107E">
        <w:rPr>
          <w:rFonts w:ascii="Calibri" w:hAnsi="Calibri"/>
        </w:rPr>
        <w:t xml:space="preserve">delivered by the Leadership Centre in partnership with SOLACE is aimed at aspiring leaders </w:t>
      </w:r>
      <w:r w:rsidR="00C74E1E">
        <w:rPr>
          <w:rFonts w:ascii="Calibri" w:hAnsi="Calibri"/>
        </w:rPr>
        <w:t xml:space="preserve">with </w:t>
      </w:r>
      <w:r w:rsidR="00B54893">
        <w:rPr>
          <w:rFonts w:ascii="Calibri" w:hAnsi="Calibri"/>
        </w:rPr>
        <w:t>the ambition</w:t>
      </w:r>
      <w:r w:rsidR="00C74E1E">
        <w:rPr>
          <w:rFonts w:ascii="Calibri" w:hAnsi="Calibri"/>
        </w:rPr>
        <w:t xml:space="preserve"> to develop their strategic thinking and leadership.</w:t>
      </w:r>
      <w:r w:rsidR="00E86470">
        <w:rPr>
          <w:rFonts w:ascii="Calibri" w:hAnsi="Calibri"/>
        </w:rPr>
        <w:t xml:space="preserve"> There will be cohorts in both the </w:t>
      </w:r>
      <w:r w:rsidR="00D63FFB">
        <w:rPr>
          <w:rFonts w:ascii="Calibri" w:hAnsi="Calibri"/>
        </w:rPr>
        <w:t>Southwest</w:t>
      </w:r>
      <w:r w:rsidR="00E86470">
        <w:rPr>
          <w:rFonts w:ascii="Calibri" w:hAnsi="Calibri"/>
        </w:rPr>
        <w:t xml:space="preserve"> and </w:t>
      </w:r>
      <w:r w:rsidR="00B54893">
        <w:rPr>
          <w:rFonts w:ascii="Calibri" w:hAnsi="Calibri"/>
        </w:rPr>
        <w:t>Southeast</w:t>
      </w:r>
      <w:r w:rsidR="00E86470">
        <w:rPr>
          <w:rFonts w:ascii="Calibri" w:hAnsi="Calibri"/>
        </w:rPr>
        <w:t xml:space="preserve"> regions that will run </w:t>
      </w:r>
      <w:r w:rsidR="0051560F">
        <w:rPr>
          <w:rFonts w:ascii="Calibri" w:hAnsi="Calibri"/>
        </w:rPr>
        <w:t>in parallel</w:t>
      </w:r>
      <w:r w:rsidR="00266E16">
        <w:rPr>
          <w:rFonts w:ascii="Calibri" w:hAnsi="Calibri"/>
        </w:rPr>
        <w:t xml:space="preserve"> between June 2025 and March 2026.</w:t>
      </w:r>
    </w:p>
    <w:p w14:paraId="56C30CCD" w14:textId="77777777" w:rsidR="00645E8F" w:rsidRPr="00645E8F" w:rsidRDefault="00645E8F" w:rsidP="00C90161">
      <w:pPr>
        <w:pStyle w:val="Default"/>
        <w:spacing w:before="0"/>
        <w:ind w:left="720"/>
        <w:rPr>
          <w:rFonts w:asciiTheme="minorHAnsi" w:eastAsia="Calibri" w:hAnsiTheme="minorHAnsi" w:cstheme="minorHAnsi"/>
        </w:rPr>
      </w:pPr>
    </w:p>
    <w:p w14:paraId="13CF0A30" w14:textId="5BE0A2E3" w:rsidR="00E95254" w:rsidRPr="004B7B10" w:rsidRDefault="00E95254" w:rsidP="004B7B10">
      <w:pPr>
        <w:rPr>
          <w:rFonts w:cstheme="minorHAnsi"/>
        </w:rPr>
      </w:pPr>
      <w:r w:rsidRPr="004B7B10">
        <w:rPr>
          <w:rFonts w:cstheme="minorHAnsi"/>
        </w:rPr>
        <w:t xml:space="preserve">Chief Executives are </w:t>
      </w:r>
      <w:r w:rsidR="00C74E1E">
        <w:rPr>
          <w:rFonts w:cstheme="minorHAnsi"/>
        </w:rPr>
        <w:t xml:space="preserve">invited </w:t>
      </w:r>
      <w:r w:rsidRPr="004B7B10">
        <w:rPr>
          <w:rFonts w:cstheme="minorHAnsi"/>
        </w:rPr>
        <w:t xml:space="preserve">to nominate </w:t>
      </w:r>
      <w:r w:rsidR="00AD418A">
        <w:rPr>
          <w:rFonts w:cstheme="minorHAnsi"/>
        </w:rPr>
        <w:t>up to two</w:t>
      </w:r>
      <w:r w:rsidRPr="004B7B10">
        <w:rPr>
          <w:rFonts w:cstheme="minorHAnsi"/>
        </w:rPr>
        <w:t xml:space="preserve"> pe</w:t>
      </w:r>
      <w:r w:rsidR="00AD418A">
        <w:rPr>
          <w:rFonts w:cstheme="minorHAnsi"/>
        </w:rPr>
        <w:t>ople</w:t>
      </w:r>
      <w:r w:rsidRPr="004B7B10">
        <w:rPr>
          <w:rFonts w:cstheme="minorHAnsi"/>
        </w:rPr>
        <w:t xml:space="preserve"> from their authority to be part of </w:t>
      </w:r>
      <w:r w:rsidR="000220DC">
        <w:rPr>
          <w:rFonts w:cstheme="minorHAnsi"/>
        </w:rPr>
        <w:t xml:space="preserve">this first </w:t>
      </w:r>
      <w:r w:rsidRPr="004B7B10">
        <w:rPr>
          <w:rFonts w:cstheme="minorHAnsi"/>
        </w:rPr>
        <w:t>cohort</w:t>
      </w:r>
      <w:r w:rsidR="003F0520">
        <w:rPr>
          <w:rFonts w:cstheme="minorHAnsi"/>
        </w:rPr>
        <w:t>.</w:t>
      </w:r>
      <w:r w:rsidR="007C14E0" w:rsidRPr="004B7B10">
        <w:rPr>
          <w:rFonts w:cstheme="minorHAnsi"/>
        </w:rPr>
        <w:t xml:space="preserve"> </w:t>
      </w:r>
      <w:r w:rsidRPr="004B7B10">
        <w:rPr>
          <w:rFonts w:cstheme="minorHAnsi"/>
        </w:rPr>
        <w:t xml:space="preserve">The target group is people currently in a permanent or interim </w:t>
      </w:r>
      <w:r w:rsidR="00D63FFB">
        <w:rPr>
          <w:rFonts w:cstheme="minorHAnsi"/>
        </w:rPr>
        <w:t xml:space="preserve">Head of service Role </w:t>
      </w:r>
      <w:r w:rsidR="000F3950">
        <w:rPr>
          <w:rFonts w:cstheme="minorHAnsi"/>
        </w:rPr>
        <w:t>whose next step would be into a Director post.</w:t>
      </w:r>
    </w:p>
    <w:p w14:paraId="08C694A1" w14:textId="77777777" w:rsidR="00C90161" w:rsidRPr="00C478D1" w:rsidRDefault="00C90161" w:rsidP="00C478D1">
      <w:pPr>
        <w:rPr>
          <w:b/>
        </w:rPr>
      </w:pPr>
    </w:p>
    <w:p w14:paraId="5A3AEE97" w14:textId="3247E37B" w:rsidR="00E95254" w:rsidRPr="001C110E" w:rsidRDefault="00615230" w:rsidP="00645E8F">
      <w:pPr>
        <w:rPr>
          <w:b/>
        </w:rPr>
      </w:pPr>
      <w:r>
        <w:t>The diagram below suggests</w:t>
      </w:r>
      <w:r w:rsidR="00E95254" w:rsidRPr="00615230">
        <w:t xml:space="preserve"> </w:t>
      </w:r>
      <w:r>
        <w:t xml:space="preserve">the </w:t>
      </w:r>
      <w:r w:rsidR="00E95254" w:rsidRPr="00615230">
        <w:t xml:space="preserve">selection criteria </w:t>
      </w:r>
      <w:r>
        <w:t xml:space="preserve">that </w:t>
      </w:r>
      <w:r w:rsidR="007350CD">
        <w:t xml:space="preserve">you </w:t>
      </w:r>
      <w:r>
        <w:t>might use in making a nomination.</w:t>
      </w:r>
      <w:r w:rsidR="00C90161" w:rsidRPr="00615230">
        <w:t xml:space="preserve"> </w:t>
      </w:r>
      <w:r w:rsidR="007C14E0">
        <w:t xml:space="preserve"> </w:t>
      </w:r>
      <w:r w:rsidR="001F4036">
        <w:t xml:space="preserve">Furthermore, it’s vital that the person </w:t>
      </w:r>
      <w:r w:rsidR="004E1833">
        <w:t>has a keen interest in joining the programme and that they are sponsored by you.</w:t>
      </w:r>
    </w:p>
    <w:p w14:paraId="32E2E3C1" w14:textId="57A47211" w:rsidR="008C1C02" w:rsidRDefault="00F74009" w:rsidP="00645E8F">
      <w:pPr>
        <w:rPr>
          <w:b/>
        </w:rPr>
      </w:pPr>
      <w:r>
        <w:rPr>
          <w:noProof/>
        </w:rPr>
        <w:drawing>
          <wp:inline distT="0" distB="0" distL="0" distR="0" wp14:anchorId="5AB8E4EB" wp14:editId="5D86778F">
            <wp:extent cx="5727700" cy="3261995"/>
            <wp:effectExtent l="0" t="0" r="6350" b="0"/>
            <wp:docPr id="1734002809" name="Picture 1" descr="A group of white rectangular boxes with pin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002809" name="Picture 1" descr="A group of white rectangular boxes with pink text&#10;&#10;AI-generated content may be incorrect."/>
                    <pic:cNvPicPr/>
                  </pic:nvPicPr>
                  <pic:blipFill>
                    <a:blip r:embed="rId10"/>
                    <a:stretch>
                      <a:fillRect/>
                    </a:stretch>
                  </pic:blipFill>
                  <pic:spPr>
                    <a:xfrm>
                      <a:off x="0" y="0"/>
                      <a:ext cx="5727700" cy="3261995"/>
                    </a:xfrm>
                    <a:prstGeom prst="rect">
                      <a:avLst/>
                    </a:prstGeom>
                  </pic:spPr>
                </pic:pic>
              </a:graphicData>
            </a:graphic>
          </wp:inline>
        </w:drawing>
      </w:r>
    </w:p>
    <w:p w14:paraId="4E372759" w14:textId="77777777" w:rsidR="00266E16" w:rsidRDefault="003A59F0" w:rsidP="003F0520">
      <w:r>
        <w:t xml:space="preserve">The </w:t>
      </w:r>
      <w:r w:rsidR="00C478D1">
        <w:t xml:space="preserve">interconnection between the </w:t>
      </w:r>
      <w:r>
        <w:t xml:space="preserve">criteria above </w:t>
      </w:r>
      <w:r w:rsidR="007C14E0">
        <w:t>are important</w:t>
      </w:r>
      <w:r w:rsidR="00C478D1">
        <w:t xml:space="preserve">, </w:t>
      </w:r>
      <w:r>
        <w:t>as individuals will vary in their motivations and the extent to which they display evidence of each criteria. Some may be looking for promotion, others may be looking to broaden their experience and skills by collaboration outside the authority</w:t>
      </w:r>
      <w:r w:rsidR="007350CD">
        <w:t>, others may underestimate their potential and need encouragement</w:t>
      </w:r>
      <w:r>
        <w:t xml:space="preserve">. </w:t>
      </w:r>
    </w:p>
    <w:p w14:paraId="13369CFC" w14:textId="77777777" w:rsidR="00266E16" w:rsidRDefault="00266E16" w:rsidP="003F0520"/>
    <w:p w14:paraId="62160A57" w14:textId="5D3F8359" w:rsidR="00B300F8" w:rsidRDefault="00266E16" w:rsidP="003F0520">
      <w:r>
        <w:t xml:space="preserve">The cost </w:t>
      </w:r>
      <w:r w:rsidR="00B300F8">
        <w:t>per participa</w:t>
      </w:r>
      <w:r w:rsidR="00F1037F">
        <w:t>nt</w:t>
      </w:r>
      <w:r w:rsidR="00B300F8">
        <w:t xml:space="preserve"> is </w:t>
      </w:r>
      <w:r w:rsidR="00B300F8" w:rsidRPr="00C22D5C">
        <w:rPr>
          <w:b/>
          <w:bCs/>
        </w:rPr>
        <w:t>£2,985 + VAT</w:t>
      </w:r>
      <w:r w:rsidR="00B300F8">
        <w:t xml:space="preserve"> payable to the Leadership Centre.</w:t>
      </w:r>
    </w:p>
    <w:p w14:paraId="6A5587BB" w14:textId="77777777" w:rsidR="00CA0AF4" w:rsidRDefault="00B300F8" w:rsidP="00645E8F">
      <w:r>
        <w:t xml:space="preserve">This includes </w:t>
      </w:r>
      <w:r w:rsidR="000B5016">
        <w:t>all meals and refreshments (travel is not included but all venues will be within the region)</w:t>
      </w:r>
      <w:r w:rsidR="00C22D5C">
        <w:t>.</w:t>
      </w:r>
      <w:r w:rsidR="003A59F0">
        <w:t xml:space="preserve"> </w:t>
      </w:r>
      <w:r w:rsidR="00615230">
        <w:t xml:space="preserve">The attached brochure gives further details about the </w:t>
      </w:r>
      <w:r w:rsidR="003A73D1">
        <w:t xml:space="preserve">Developing </w:t>
      </w:r>
      <w:r w:rsidR="00746137">
        <w:t>Strategic</w:t>
      </w:r>
      <w:r w:rsidR="003A73D1">
        <w:t xml:space="preserve"> Leaders Programme</w:t>
      </w:r>
      <w:r w:rsidR="00615230">
        <w:t xml:space="preserve"> </w:t>
      </w:r>
      <w:r w:rsidR="00C478D1">
        <w:t>and</w:t>
      </w:r>
      <w:r w:rsidR="00615230">
        <w:t xml:space="preserve"> is for circulation to those who the authority is considering. </w:t>
      </w:r>
    </w:p>
    <w:p w14:paraId="361EB9AC" w14:textId="77777777" w:rsidR="007C08FE" w:rsidRDefault="007C08FE" w:rsidP="00645E8F"/>
    <w:p w14:paraId="0215CEDA" w14:textId="5CFDC1E7" w:rsidR="00187A18" w:rsidRPr="00C22D5C" w:rsidRDefault="00E75A98" w:rsidP="00645E8F">
      <w:r>
        <w:t>P</w:t>
      </w:r>
      <w:r w:rsidR="00307539">
        <w:t>lease work with your nominees</w:t>
      </w:r>
      <w:r w:rsidR="003A59F0" w:rsidRPr="00615230">
        <w:t xml:space="preserve"> to complete and return the attached nomination form </w:t>
      </w:r>
      <w:r w:rsidR="00307539">
        <w:t xml:space="preserve">completing </w:t>
      </w:r>
      <w:r w:rsidR="0081277E">
        <w:t xml:space="preserve">the </w:t>
      </w:r>
      <w:r w:rsidR="00291AE4">
        <w:t>Chief Executive’s endorsement supporting statement</w:t>
      </w:r>
      <w:r w:rsidR="003A59F0" w:rsidRPr="00615230">
        <w:t xml:space="preserve"> indicating why </w:t>
      </w:r>
      <w:r w:rsidR="00615230">
        <w:t>this person has been</w:t>
      </w:r>
      <w:r w:rsidR="003A59F0" w:rsidRPr="00615230">
        <w:t xml:space="preserve"> chosen </w:t>
      </w:r>
      <w:r w:rsidR="00291AE4">
        <w:t>and how you are</w:t>
      </w:r>
      <w:r w:rsidR="001C110E">
        <w:t xml:space="preserve"> </w:t>
      </w:r>
      <w:r w:rsidR="00291AE4">
        <w:t xml:space="preserve">going to support </w:t>
      </w:r>
      <w:r w:rsidR="00C22D5C">
        <w:t>t</w:t>
      </w:r>
      <w:r w:rsidR="00291AE4">
        <w:t xml:space="preserve">hem </w:t>
      </w:r>
      <w:r w:rsidR="00C22D5C">
        <w:t>during the programme a</w:t>
      </w:r>
      <w:r w:rsidR="003A59F0" w:rsidRPr="00615230">
        <w:t>nd return the form to</w:t>
      </w:r>
      <w:r w:rsidR="00CF5D8E">
        <w:t xml:space="preserve">: </w:t>
      </w:r>
      <w:hyperlink r:id="rId11" w:history="1">
        <w:r w:rsidR="00F23867" w:rsidRPr="00245C8B">
          <w:rPr>
            <w:rStyle w:val="Hyperlink"/>
            <w:b/>
            <w:sz w:val="28"/>
            <w:szCs w:val="28"/>
          </w:rPr>
          <w:t>learning@solace.org.uk</w:t>
        </w:r>
      </w:hyperlink>
      <w:r w:rsidR="00C22D5C">
        <w:rPr>
          <w:b/>
          <w:sz w:val="28"/>
          <w:szCs w:val="28"/>
        </w:rPr>
        <w:t xml:space="preserve"> </w:t>
      </w:r>
      <w:r w:rsidR="003A59F0" w:rsidRPr="00615230">
        <w:t xml:space="preserve">by </w:t>
      </w:r>
      <w:r w:rsidR="00CF5D8E">
        <w:t xml:space="preserve">no later than </w:t>
      </w:r>
      <w:r w:rsidR="0028559C" w:rsidRPr="0028559C">
        <w:rPr>
          <w:b/>
          <w:bCs/>
        </w:rPr>
        <w:t>30</w:t>
      </w:r>
      <w:r w:rsidR="0028559C" w:rsidRPr="0028559C">
        <w:rPr>
          <w:b/>
          <w:bCs/>
          <w:vertAlign w:val="superscript"/>
        </w:rPr>
        <w:t>th</w:t>
      </w:r>
      <w:r w:rsidR="0028559C" w:rsidRPr="0028559C">
        <w:rPr>
          <w:b/>
          <w:bCs/>
        </w:rPr>
        <w:t xml:space="preserve"> May 2025.</w:t>
      </w:r>
    </w:p>
    <w:sectPr w:rsidR="00187A18" w:rsidRPr="00C22D5C" w:rsidSect="001C110E">
      <w:headerReference w:type="default" r:id="rId12"/>
      <w:pgSz w:w="11900" w:h="16840"/>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DCA70" w14:textId="77777777" w:rsidR="00C12E5C" w:rsidRDefault="00C12E5C" w:rsidP="00E95254">
      <w:r>
        <w:separator/>
      </w:r>
    </w:p>
  </w:endnote>
  <w:endnote w:type="continuationSeparator" w:id="0">
    <w:p w14:paraId="320F267B" w14:textId="77777777" w:rsidR="00C12E5C" w:rsidRDefault="00C12E5C" w:rsidP="00E95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4BD3F" w14:textId="77777777" w:rsidR="00C12E5C" w:rsidRDefault="00C12E5C" w:rsidP="00E95254">
      <w:r>
        <w:separator/>
      </w:r>
    </w:p>
  </w:footnote>
  <w:footnote w:type="continuationSeparator" w:id="0">
    <w:p w14:paraId="5D9824C9" w14:textId="77777777" w:rsidR="00C12E5C" w:rsidRDefault="00C12E5C" w:rsidP="00E952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0BA50" w14:textId="74D7E41A" w:rsidR="007A3BE7" w:rsidRPr="007A3BE7" w:rsidRDefault="00D33E83" w:rsidP="007A3BE7">
    <w:pPr>
      <w:pStyle w:val="Header"/>
    </w:pPr>
    <w:r w:rsidRPr="00B158C1">
      <w:rPr>
        <w:b/>
        <w:sz w:val="28"/>
        <w:szCs w:val="28"/>
      </w:rPr>
      <w:drawing>
        <wp:anchor distT="0" distB="0" distL="114300" distR="114300" simplePos="0" relativeHeight="251660288" behindDoc="0" locked="0" layoutInCell="1" allowOverlap="1" wp14:anchorId="1956A57F" wp14:editId="7625874E">
          <wp:simplePos x="0" y="0"/>
          <wp:positionH relativeFrom="column">
            <wp:posOffset>4883150</wp:posOffset>
          </wp:positionH>
          <wp:positionV relativeFrom="paragraph">
            <wp:posOffset>-540385</wp:posOffset>
          </wp:positionV>
          <wp:extent cx="1630680" cy="1059815"/>
          <wp:effectExtent l="0" t="0" r="0" b="0"/>
          <wp:wrapSquare wrapText="bothSides"/>
          <wp:docPr id="764756291" name="Picture 4" descr="A logo with a butterfl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756291" name="Picture 4" descr="A logo with a butterfly&#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680" cy="1059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3BE7" w:rsidRPr="007A3BE7">
      <w:drawing>
        <wp:anchor distT="0" distB="0" distL="114300" distR="114300" simplePos="0" relativeHeight="251658240" behindDoc="0" locked="0" layoutInCell="1" allowOverlap="1" wp14:anchorId="0A7FDBD2" wp14:editId="2220C5E1">
          <wp:simplePos x="0" y="0"/>
          <wp:positionH relativeFrom="column">
            <wp:posOffset>-736600</wp:posOffset>
          </wp:positionH>
          <wp:positionV relativeFrom="paragraph">
            <wp:posOffset>-405765</wp:posOffset>
          </wp:positionV>
          <wp:extent cx="2144476" cy="698500"/>
          <wp:effectExtent l="0" t="0" r="8255" b="6350"/>
          <wp:wrapSquare wrapText="bothSides"/>
          <wp:docPr id="14741176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44476" cy="698500"/>
                  </a:xfrm>
                  <a:prstGeom prst="rect">
                    <a:avLst/>
                  </a:prstGeom>
                  <a:noFill/>
                  <a:ln>
                    <a:noFill/>
                  </a:ln>
                </pic:spPr>
              </pic:pic>
            </a:graphicData>
          </a:graphic>
        </wp:anchor>
      </w:drawing>
    </w:r>
  </w:p>
  <w:p w14:paraId="0B501FB2" w14:textId="77777777" w:rsidR="007A3BE7" w:rsidRDefault="007A3B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62EF0"/>
    <w:multiLevelType w:val="hybridMultilevel"/>
    <w:tmpl w:val="F8A6B4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B9112F"/>
    <w:multiLevelType w:val="hybridMultilevel"/>
    <w:tmpl w:val="C08A1B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8A40DFD"/>
    <w:multiLevelType w:val="hybridMultilevel"/>
    <w:tmpl w:val="B9FA2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B1561B5"/>
    <w:multiLevelType w:val="hybridMultilevel"/>
    <w:tmpl w:val="E3E8B628"/>
    <w:lvl w:ilvl="0" w:tplc="E2B6E312">
      <w:start w:val="1"/>
      <w:numFmt w:val="decimal"/>
      <w:lvlText w:val="%1."/>
      <w:lvlJc w:val="left"/>
      <w:pPr>
        <w:ind w:left="720" w:hanging="360"/>
      </w:pPr>
      <w:rPr>
        <w:rFonts w:eastAsia="Arial Unicode MS" w:cs="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BF2594"/>
    <w:multiLevelType w:val="hybridMultilevel"/>
    <w:tmpl w:val="0D1E791A"/>
    <w:lvl w:ilvl="0" w:tplc="5E0EC2C8">
      <w:start w:val="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E525A98"/>
    <w:multiLevelType w:val="hybridMultilevel"/>
    <w:tmpl w:val="AB9ABBF6"/>
    <w:lvl w:ilvl="0" w:tplc="54246EC0">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3338275">
    <w:abstractNumId w:val="5"/>
  </w:num>
  <w:num w:numId="2" w16cid:durableId="2050643618">
    <w:abstractNumId w:val="4"/>
  </w:num>
  <w:num w:numId="3" w16cid:durableId="1221594307">
    <w:abstractNumId w:val="3"/>
  </w:num>
  <w:num w:numId="4" w16cid:durableId="543177154">
    <w:abstractNumId w:val="2"/>
  </w:num>
  <w:num w:numId="5" w16cid:durableId="1462771485">
    <w:abstractNumId w:val="0"/>
  </w:num>
  <w:num w:numId="6" w16cid:durableId="13663656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254"/>
    <w:rsid w:val="000220DC"/>
    <w:rsid w:val="0007448B"/>
    <w:rsid w:val="000B5016"/>
    <w:rsid w:val="000F246D"/>
    <w:rsid w:val="000F3950"/>
    <w:rsid w:val="00106AE3"/>
    <w:rsid w:val="00163EAD"/>
    <w:rsid w:val="00187A18"/>
    <w:rsid w:val="001C110E"/>
    <w:rsid w:val="001F4036"/>
    <w:rsid w:val="00206648"/>
    <w:rsid w:val="00266E16"/>
    <w:rsid w:val="00282FCF"/>
    <w:rsid w:val="0028559C"/>
    <w:rsid w:val="0028764E"/>
    <w:rsid w:val="00291AE4"/>
    <w:rsid w:val="002C0699"/>
    <w:rsid w:val="00307539"/>
    <w:rsid w:val="00364709"/>
    <w:rsid w:val="003A59F0"/>
    <w:rsid w:val="003A73D1"/>
    <w:rsid w:val="003D00A8"/>
    <w:rsid w:val="003F0520"/>
    <w:rsid w:val="004B7B10"/>
    <w:rsid w:val="004E1833"/>
    <w:rsid w:val="00511234"/>
    <w:rsid w:val="0051560F"/>
    <w:rsid w:val="00574928"/>
    <w:rsid w:val="00583FBA"/>
    <w:rsid w:val="005D3BFB"/>
    <w:rsid w:val="00615230"/>
    <w:rsid w:val="0062577C"/>
    <w:rsid w:val="00645E8F"/>
    <w:rsid w:val="006F17E5"/>
    <w:rsid w:val="00721B60"/>
    <w:rsid w:val="007350CD"/>
    <w:rsid w:val="00746137"/>
    <w:rsid w:val="00764276"/>
    <w:rsid w:val="00794D7E"/>
    <w:rsid w:val="007A3BE7"/>
    <w:rsid w:val="007A7D8E"/>
    <w:rsid w:val="007C08FE"/>
    <w:rsid w:val="007C14E0"/>
    <w:rsid w:val="007E31AB"/>
    <w:rsid w:val="0081277E"/>
    <w:rsid w:val="008C1C02"/>
    <w:rsid w:val="00933159"/>
    <w:rsid w:val="00955246"/>
    <w:rsid w:val="009A08DF"/>
    <w:rsid w:val="009C3AF0"/>
    <w:rsid w:val="009C528D"/>
    <w:rsid w:val="009E5A80"/>
    <w:rsid w:val="00A212AC"/>
    <w:rsid w:val="00A47A97"/>
    <w:rsid w:val="00A52C2D"/>
    <w:rsid w:val="00AD418A"/>
    <w:rsid w:val="00B12A32"/>
    <w:rsid w:val="00B203AA"/>
    <w:rsid w:val="00B2107E"/>
    <w:rsid w:val="00B300F8"/>
    <w:rsid w:val="00B54893"/>
    <w:rsid w:val="00B874B6"/>
    <w:rsid w:val="00C12E5C"/>
    <w:rsid w:val="00C17A3D"/>
    <w:rsid w:val="00C22D5C"/>
    <w:rsid w:val="00C26F08"/>
    <w:rsid w:val="00C36BCD"/>
    <w:rsid w:val="00C478D1"/>
    <w:rsid w:val="00C74E1E"/>
    <w:rsid w:val="00C90161"/>
    <w:rsid w:val="00CA0AF4"/>
    <w:rsid w:val="00CD0E81"/>
    <w:rsid w:val="00CF24FF"/>
    <w:rsid w:val="00CF5877"/>
    <w:rsid w:val="00CF5D8E"/>
    <w:rsid w:val="00D01C0E"/>
    <w:rsid w:val="00D33E83"/>
    <w:rsid w:val="00D63FFB"/>
    <w:rsid w:val="00E23FCC"/>
    <w:rsid w:val="00E320E0"/>
    <w:rsid w:val="00E75A98"/>
    <w:rsid w:val="00E86470"/>
    <w:rsid w:val="00E95254"/>
    <w:rsid w:val="00EA028C"/>
    <w:rsid w:val="00EB33AC"/>
    <w:rsid w:val="00ED2C3E"/>
    <w:rsid w:val="00F1037F"/>
    <w:rsid w:val="00F23867"/>
    <w:rsid w:val="00F74009"/>
    <w:rsid w:val="00F77D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23C13"/>
  <w15:chartTrackingRefBased/>
  <w15:docId w15:val="{13EEE71D-F17F-5641-9D83-68DBBDE7B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25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95254"/>
    <w:pPr>
      <w:pBdr>
        <w:top w:val="nil"/>
        <w:left w:val="nil"/>
        <w:bottom w:val="nil"/>
        <w:right w:val="nil"/>
        <w:between w:val="nil"/>
        <w:bar w:val="nil"/>
      </w:pBdr>
      <w:spacing w:before="160"/>
    </w:pPr>
    <w:rPr>
      <w:rFonts w:ascii="Helvetica Neue" w:eastAsia="Arial Unicode MS" w:hAnsi="Helvetica Neue" w:cs="Arial Unicode MS"/>
      <w:color w:val="000000"/>
      <w:bdr w:val="nil"/>
      <w:lang w:val="en-US"/>
      <w14:textOutline w14:w="0" w14:cap="flat" w14:cmpd="sng" w14:algn="ctr">
        <w14:noFill/>
        <w14:prstDash w14:val="solid"/>
        <w14:bevel/>
      </w14:textOutline>
    </w:rPr>
  </w:style>
  <w:style w:type="paragraph" w:styleId="Header">
    <w:name w:val="header"/>
    <w:basedOn w:val="Normal"/>
    <w:link w:val="HeaderChar"/>
    <w:uiPriority w:val="99"/>
    <w:unhideWhenUsed/>
    <w:rsid w:val="00E95254"/>
    <w:pPr>
      <w:tabs>
        <w:tab w:val="center" w:pos="4680"/>
        <w:tab w:val="right" w:pos="9360"/>
      </w:tabs>
    </w:pPr>
  </w:style>
  <w:style w:type="character" w:customStyle="1" w:styleId="HeaderChar">
    <w:name w:val="Header Char"/>
    <w:basedOn w:val="DefaultParagraphFont"/>
    <w:link w:val="Header"/>
    <w:uiPriority w:val="99"/>
    <w:rsid w:val="00E95254"/>
  </w:style>
  <w:style w:type="paragraph" w:styleId="Footer">
    <w:name w:val="footer"/>
    <w:basedOn w:val="Normal"/>
    <w:link w:val="FooterChar"/>
    <w:uiPriority w:val="99"/>
    <w:unhideWhenUsed/>
    <w:rsid w:val="00E95254"/>
    <w:pPr>
      <w:tabs>
        <w:tab w:val="center" w:pos="4680"/>
        <w:tab w:val="right" w:pos="9360"/>
      </w:tabs>
    </w:pPr>
  </w:style>
  <w:style w:type="character" w:customStyle="1" w:styleId="FooterChar">
    <w:name w:val="Footer Char"/>
    <w:basedOn w:val="DefaultParagraphFont"/>
    <w:link w:val="Footer"/>
    <w:uiPriority w:val="99"/>
    <w:rsid w:val="00E95254"/>
  </w:style>
  <w:style w:type="paragraph" w:styleId="ListParagraph">
    <w:name w:val="List Paragraph"/>
    <w:basedOn w:val="Normal"/>
    <w:qFormat/>
    <w:rsid w:val="00E95254"/>
    <w:pPr>
      <w:ind w:left="720"/>
      <w:contextualSpacing/>
    </w:pPr>
  </w:style>
  <w:style w:type="character" w:styleId="Hyperlink">
    <w:name w:val="Hyperlink"/>
    <w:basedOn w:val="DefaultParagraphFont"/>
    <w:uiPriority w:val="99"/>
    <w:unhideWhenUsed/>
    <w:rsid w:val="00F238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47148">
      <w:bodyDiv w:val="1"/>
      <w:marLeft w:val="0"/>
      <w:marRight w:val="0"/>
      <w:marTop w:val="0"/>
      <w:marBottom w:val="0"/>
      <w:divBdr>
        <w:top w:val="none" w:sz="0" w:space="0" w:color="auto"/>
        <w:left w:val="none" w:sz="0" w:space="0" w:color="auto"/>
        <w:bottom w:val="none" w:sz="0" w:space="0" w:color="auto"/>
        <w:right w:val="none" w:sz="0" w:space="0" w:color="auto"/>
      </w:divBdr>
    </w:div>
    <w:div w:id="105331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earning@solace.org.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ED1322E87F4747BDD0D754C78D3698" ma:contentTypeVersion="19" ma:contentTypeDescription="Create a new document." ma:contentTypeScope="" ma:versionID="b27de76b14256643c48c5828e92df42a">
  <xsd:schema xmlns:xsd="http://www.w3.org/2001/XMLSchema" xmlns:xs="http://www.w3.org/2001/XMLSchema" xmlns:p="http://schemas.microsoft.com/office/2006/metadata/properties" xmlns:ns2="b5fe3bd0-f1c4-4fe0-8817-2a0fbacbb0e6" xmlns:ns3="8de6f293-8b83-4d92-9a92-28e266d80ba0" targetNamespace="http://schemas.microsoft.com/office/2006/metadata/properties" ma:root="true" ma:fieldsID="fe4444e57a8c3ce22ff94b4eccad0233" ns2:_="" ns3:_="">
    <xsd:import namespace="b5fe3bd0-f1c4-4fe0-8817-2a0fbacbb0e6"/>
    <xsd:import namespace="8de6f293-8b83-4d92-9a92-28e266d80ba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Imag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e3bd0-f1c4-4fe0-8817-2a0fbacbb0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fd0992-f6a8-404d-90a1-356d37d07bdd" ma:termSetId="09814cd3-568e-fe90-9814-8d621ff8fb84" ma:anchorId="fba54fb3-c3e1-fe81-a776-ca4b69148c4d" ma:open="true" ma:isKeyword="false">
      <xsd:complexType>
        <xsd:sequence>
          <xsd:element ref="pc:Terms" minOccurs="0" maxOccurs="1"/>
        </xsd:sequence>
      </xsd:complexType>
    </xsd:element>
    <xsd:element name="Image" ma:index="24" nillable="true" ma:displayName="Image" ma:format="Thumbnail" ma:internalName="Imag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e6f293-8b83-4d92-9a92-28e266d80ba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dcfff05-b418-4b6f-b6e0-23154faa1319}" ma:internalName="TaxCatchAll" ma:showField="CatchAllData" ma:web="8de6f293-8b83-4d92-9a92-28e266d80b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de6f293-8b83-4d92-9a92-28e266d80ba0" xsi:nil="true"/>
    <lcf76f155ced4ddcb4097134ff3c332f xmlns="b5fe3bd0-f1c4-4fe0-8817-2a0fbacbb0e6">
      <Terms xmlns="http://schemas.microsoft.com/office/infopath/2007/PartnerControls"/>
    </lcf76f155ced4ddcb4097134ff3c332f>
    <Image xmlns="b5fe3bd0-f1c4-4fe0-8817-2a0fbacbb0e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C23E77-B5A3-4C61-9FAC-8E59D929AFF8}"/>
</file>

<file path=customXml/itemProps2.xml><?xml version="1.0" encoding="utf-8"?>
<ds:datastoreItem xmlns:ds="http://schemas.openxmlformats.org/officeDocument/2006/customXml" ds:itemID="{0DB0854F-292C-498E-8005-B01DC696BE6A}">
  <ds:schemaRefs>
    <ds:schemaRef ds:uri="42c7cbc0-fd20-49f1-b383-9223a4f31971"/>
    <ds:schemaRef ds:uri="http://purl.org/dc/terms/"/>
    <ds:schemaRef ds:uri="http://www.w3.org/XML/1998/namespace"/>
    <ds:schemaRef ds:uri="http://schemas.microsoft.com/office/2006/documentManagement/types"/>
    <ds:schemaRef ds:uri="ab3b27da-3902-4775-b801-1c37e37858b8"/>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37869CEA-AEB7-4D80-8A52-33052FF306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304</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Davis</dc:creator>
  <cp:keywords/>
  <dc:description/>
  <cp:lastModifiedBy>Mark Dalton</cp:lastModifiedBy>
  <cp:revision>43</cp:revision>
  <dcterms:created xsi:type="dcterms:W3CDTF">2022-03-24T16:12:00Z</dcterms:created>
  <dcterms:modified xsi:type="dcterms:W3CDTF">2025-04-23T10:06:00Z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0x0101003CED1322E87F4747BDD0D754C78D3698</vt:lpwstr>
  </property>
  <property fmtid="{D5CDD505-2E9C-101B-9397-08002B2CF9AE}" pid="3" name="MediaServiceImageTags">
    <vt:lpwstr/>
  </property>
</Properties>
</file>